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A7A4" w14:textId="77777777" w:rsidR="00413104" w:rsidRDefault="00413104" w:rsidP="00413104">
      <w:pPr>
        <w:pStyle w:val="A3"/>
        <w:spacing w:line="360" w:lineRule="auto"/>
        <w:rPr>
          <w:rFonts w:ascii="仿宋" w:eastAsia="仿宋" w:hAnsi="仿宋" w:cs="仿宋_GB2312"/>
          <w:b/>
          <w:bCs/>
          <w:sz w:val="30"/>
          <w:szCs w:val="30"/>
          <w:lang w:val="zh-TW"/>
        </w:rPr>
      </w:pPr>
      <w:r>
        <w:rPr>
          <w:rFonts w:ascii="仿宋" w:eastAsia="仿宋" w:hAnsi="仿宋" w:cs="仿宋_GB2312" w:hint="eastAsia"/>
          <w:b/>
          <w:bCs/>
          <w:sz w:val="30"/>
          <w:szCs w:val="30"/>
          <w:lang w:val="zh-TW" w:eastAsia="zh-TW"/>
        </w:rPr>
        <w:t>附件</w:t>
      </w:r>
      <w:r w:rsidRPr="00D7690A">
        <w:rPr>
          <w:rFonts w:ascii="仿宋" w:eastAsia="仿宋" w:hAnsi="仿宋" w:cs="仿宋_GB2312"/>
          <w:b/>
          <w:bCs/>
          <w:sz w:val="30"/>
          <w:szCs w:val="30"/>
          <w:lang w:val="zh-TW" w:eastAsia="zh-TW"/>
        </w:rPr>
        <w:t>1</w:t>
      </w:r>
      <w:r w:rsidRPr="00D7690A">
        <w:rPr>
          <w:rFonts w:ascii="仿宋" w:eastAsia="仿宋" w:hAnsi="仿宋" w:cs="仿宋_GB2312" w:hint="eastAsia"/>
          <w:b/>
          <w:bCs/>
          <w:sz w:val="30"/>
          <w:szCs w:val="30"/>
          <w:lang w:val="zh-TW" w:eastAsia="zh-TW"/>
        </w:rPr>
        <w:t>：</w:t>
      </w:r>
    </w:p>
    <w:p w14:paraId="21530011" w14:textId="5867D700" w:rsidR="00413104" w:rsidRPr="00D7690A" w:rsidRDefault="00981422" w:rsidP="00413104">
      <w:pPr>
        <w:pStyle w:val="A3"/>
        <w:spacing w:line="520" w:lineRule="exact"/>
        <w:jc w:val="center"/>
        <w:rPr>
          <w:rFonts w:ascii="华文中宋" w:eastAsia="华文中宋" w:hAnsi="华文中宋"/>
          <w:b/>
          <w:spacing w:val="-6"/>
          <w:sz w:val="36"/>
          <w:szCs w:val="36"/>
        </w:rPr>
      </w:pPr>
      <w:r>
        <w:rPr>
          <w:rFonts w:ascii="华文中宋" w:eastAsia="华文中宋" w:hAnsi="华文中宋"/>
          <w:b/>
          <w:spacing w:val="-6"/>
          <w:sz w:val="36"/>
          <w:szCs w:val="36"/>
        </w:rPr>
        <w:t>2021</w:t>
      </w:r>
      <w:r w:rsidR="00413104" w:rsidRPr="00D7690A">
        <w:rPr>
          <w:rFonts w:ascii="华文中宋" w:eastAsia="华文中宋" w:hAnsi="华文中宋" w:hint="eastAsia"/>
          <w:b/>
          <w:spacing w:val="-6"/>
          <w:sz w:val="36"/>
          <w:szCs w:val="36"/>
        </w:rPr>
        <w:t>年</w:t>
      </w:r>
      <w:r w:rsidR="003B2E8D">
        <w:rPr>
          <w:rFonts w:ascii="华文中宋" w:eastAsia="华文中宋" w:hAnsi="华文中宋" w:hint="eastAsia"/>
          <w:b/>
          <w:spacing w:val="-6"/>
          <w:sz w:val="36"/>
          <w:szCs w:val="36"/>
        </w:rPr>
        <w:t>“双百双进”社会实践重点方向</w:t>
      </w:r>
    </w:p>
    <w:p w14:paraId="08365C94" w14:textId="77777777" w:rsidR="00413104" w:rsidRDefault="00413104" w:rsidP="00413104">
      <w:pPr>
        <w:pStyle w:val="A3"/>
        <w:spacing w:line="360" w:lineRule="auto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</w:p>
    <w:p w14:paraId="173E7264" w14:textId="00488D3F" w:rsidR="003B2E8D" w:rsidRPr="003B2E8D" w:rsidRDefault="001915A0" w:rsidP="003B2E8D">
      <w:pPr>
        <w:pStyle w:val="A3"/>
        <w:spacing w:line="500" w:lineRule="exact"/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</w:pP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一</w:t>
      </w:r>
      <w:r w:rsidR="003B2E8D" w:rsidRPr="003B2E8D"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、</w:t>
      </w:r>
      <w:r w:rsidR="00331075"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全省、</w:t>
      </w:r>
      <w:r w:rsidR="00331075" w:rsidRPr="003B2E8D"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全国</w:t>
      </w:r>
      <w:r w:rsidR="003B2E8D" w:rsidRPr="003B2E8D"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社会实践重点方向</w:t>
      </w:r>
    </w:p>
    <w:p w14:paraId="6DC5B0D4" w14:textId="3F118E48" w:rsidR="00331075" w:rsidRDefault="00331075" w:rsidP="003B2E8D">
      <w:pPr>
        <w:pStyle w:val="A3"/>
        <w:spacing w:line="500" w:lineRule="exact"/>
        <w:ind w:firstLineChars="200" w:firstLine="602"/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</w:pP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（一）浙江省重点方向</w:t>
      </w:r>
    </w:p>
    <w:p w14:paraId="3ABFBDF0" w14:textId="22695C95" w:rsidR="00331075" w:rsidRDefault="00331075" w:rsidP="003B2E8D">
      <w:pPr>
        <w:pStyle w:val="A3"/>
        <w:spacing w:line="5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864275">
        <w:rPr>
          <w:rFonts w:ascii="仿宋" w:eastAsia="仿宋" w:hAnsi="仿宋" w:cs="仿宋_GB2312" w:hint="eastAsia"/>
          <w:sz w:val="30"/>
          <w:szCs w:val="30"/>
        </w:rPr>
        <w:t>重点以</w:t>
      </w:r>
      <w:r w:rsidRPr="00864275">
        <w:rPr>
          <w:rFonts w:ascii="仿宋" w:eastAsia="仿宋" w:hAnsi="仿宋" w:cs="仿宋_GB2312"/>
          <w:sz w:val="30"/>
          <w:szCs w:val="30"/>
        </w:rPr>
        <w:t>“</w:t>
      </w:r>
      <w:r w:rsidRPr="00864275">
        <w:rPr>
          <w:rFonts w:ascii="仿宋" w:eastAsia="仿宋" w:hAnsi="仿宋" w:cs="仿宋_GB2312" w:hint="eastAsia"/>
          <w:sz w:val="30"/>
          <w:szCs w:val="30"/>
        </w:rPr>
        <w:t>学党史、强信念、跟党走</w:t>
      </w:r>
      <w:r w:rsidRPr="00864275">
        <w:rPr>
          <w:rFonts w:ascii="仿宋" w:eastAsia="仿宋" w:hAnsi="仿宋" w:cs="仿宋_GB2312"/>
          <w:sz w:val="30"/>
          <w:szCs w:val="30"/>
        </w:rPr>
        <w:t>”</w:t>
      </w:r>
      <w:r w:rsidRPr="00864275">
        <w:rPr>
          <w:rFonts w:ascii="仿宋" w:eastAsia="仿宋" w:hAnsi="仿宋" w:cs="仿宋_GB2312" w:hint="eastAsia"/>
          <w:sz w:val="30"/>
          <w:szCs w:val="30"/>
        </w:rPr>
        <w:t>学习教育为核心主题方向，深入开展</w:t>
      </w:r>
      <w:r w:rsidRPr="00331075">
        <w:rPr>
          <w:rFonts w:ascii="仿宋" w:eastAsia="仿宋" w:hAnsi="仿宋" w:cs="仿宋_GB2312"/>
          <w:b/>
          <w:bCs/>
          <w:sz w:val="30"/>
          <w:szCs w:val="30"/>
        </w:rPr>
        <w:t>“</w:t>
      </w:r>
      <w:r w:rsidRPr="00331075">
        <w:rPr>
          <w:rFonts w:ascii="仿宋" w:eastAsia="仿宋" w:hAnsi="仿宋" w:cs="仿宋_GB2312" w:hint="eastAsia"/>
          <w:b/>
          <w:bCs/>
          <w:sz w:val="30"/>
          <w:szCs w:val="30"/>
        </w:rPr>
        <w:t>寻访红色党史印迹</w:t>
      </w:r>
      <w:r w:rsidRPr="00331075">
        <w:rPr>
          <w:rFonts w:ascii="仿宋" w:eastAsia="仿宋" w:hAnsi="仿宋" w:cs="仿宋_GB2312"/>
          <w:b/>
          <w:bCs/>
          <w:sz w:val="30"/>
          <w:szCs w:val="30"/>
        </w:rPr>
        <w:t>”</w:t>
      </w:r>
      <w:r w:rsidRPr="00864275">
        <w:rPr>
          <w:rFonts w:ascii="仿宋" w:eastAsia="仿宋" w:hAnsi="仿宋" w:cs="仿宋_GB2312" w:hint="eastAsia"/>
          <w:sz w:val="30"/>
          <w:szCs w:val="30"/>
        </w:rPr>
        <w:t>、</w:t>
      </w:r>
      <w:r w:rsidRPr="00331075">
        <w:rPr>
          <w:rFonts w:ascii="仿宋" w:eastAsia="仿宋" w:hAnsi="仿宋" w:cs="仿宋_GB2312"/>
          <w:b/>
          <w:bCs/>
          <w:sz w:val="30"/>
          <w:szCs w:val="30"/>
        </w:rPr>
        <w:t>“</w:t>
      </w:r>
      <w:r w:rsidRPr="00331075">
        <w:rPr>
          <w:rFonts w:ascii="仿宋" w:eastAsia="仿宋" w:hAnsi="仿宋" w:cs="仿宋_GB2312" w:hint="eastAsia"/>
          <w:b/>
          <w:bCs/>
          <w:sz w:val="30"/>
          <w:szCs w:val="30"/>
        </w:rPr>
        <w:t>助力参与高质量发展建设共同富裕示范区</w:t>
      </w:r>
      <w:r w:rsidRPr="00331075">
        <w:rPr>
          <w:rFonts w:ascii="仿宋" w:eastAsia="仿宋" w:hAnsi="仿宋" w:cs="仿宋_GB2312"/>
          <w:b/>
          <w:bCs/>
          <w:sz w:val="30"/>
          <w:szCs w:val="30"/>
        </w:rPr>
        <w:t>”</w:t>
      </w:r>
      <w:r w:rsidRPr="00864275">
        <w:rPr>
          <w:rFonts w:ascii="仿宋" w:eastAsia="仿宋" w:hAnsi="仿宋" w:cs="仿宋_GB2312" w:hint="eastAsia"/>
          <w:sz w:val="30"/>
          <w:szCs w:val="30"/>
        </w:rPr>
        <w:t>、</w:t>
      </w:r>
      <w:r w:rsidRPr="00331075">
        <w:rPr>
          <w:rFonts w:ascii="仿宋" w:eastAsia="仿宋" w:hAnsi="仿宋" w:cs="仿宋_GB2312"/>
          <w:b/>
          <w:bCs/>
          <w:sz w:val="30"/>
          <w:szCs w:val="30"/>
        </w:rPr>
        <w:t>“</w:t>
      </w:r>
      <w:r w:rsidRPr="00331075">
        <w:rPr>
          <w:rFonts w:ascii="仿宋" w:eastAsia="仿宋" w:hAnsi="仿宋" w:cs="仿宋_GB2312" w:hint="eastAsia"/>
          <w:b/>
          <w:bCs/>
          <w:sz w:val="30"/>
          <w:szCs w:val="30"/>
        </w:rPr>
        <w:t>投身乡村振兴战略实施</w:t>
      </w:r>
      <w:r w:rsidRPr="00331075">
        <w:rPr>
          <w:rFonts w:ascii="仿宋" w:eastAsia="仿宋" w:hAnsi="仿宋" w:cs="仿宋_GB2312"/>
          <w:b/>
          <w:bCs/>
          <w:sz w:val="30"/>
          <w:szCs w:val="30"/>
        </w:rPr>
        <w:t>”</w:t>
      </w:r>
      <w:r w:rsidRPr="00864275">
        <w:rPr>
          <w:rFonts w:ascii="仿宋" w:eastAsia="仿宋" w:hAnsi="仿宋" w:cs="仿宋_GB2312" w:hint="eastAsia"/>
          <w:sz w:val="30"/>
          <w:szCs w:val="30"/>
        </w:rPr>
        <w:t>、</w:t>
      </w:r>
      <w:r w:rsidRPr="00331075">
        <w:rPr>
          <w:rFonts w:ascii="仿宋" w:eastAsia="仿宋" w:hAnsi="仿宋" w:cs="仿宋_GB2312"/>
          <w:b/>
          <w:bCs/>
          <w:sz w:val="30"/>
          <w:szCs w:val="30"/>
        </w:rPr>
        <w:t>“</w:t>
      </w:r>
      <w:r w:rsidRPr="00331075">
        <w:rPr>
          <w:rFonts w:ascii="仿宋" w:eastAsia="仿宋" w:hAnsi="仿宋" w:cs="仿宋_GB2312" w:hint="eastAsia"/>
          <w:b/>
          <w:bCs/>
          <w:sz w:val="30"/>
          <w:szCs w:val="30"/>
        </w:rPr>
        <w:t>见证参与数字浙江建设</w:t>
      </w:r>
      <w:r w:rsidRPr="00331075">
        <w:rPr>
          <w:rFonts w:ascii="仿宋" w:eastAsia="仿宋" w:hAnsi="仿宋" w:cs="仿宋_GB2312"/>
          <w:b/>
          <w:bCs/>
          <w:sz w:val="30"/>
          <w:szCs w:val="30"/>
        </w:rPr>
        <w:t>”</w:t>
      </w:r>
      <w:r w:rsidRPr="00864275">
        <w:rPr>
          <w:rFonts w:ascii="仿宋" w:eastAsia="仿宋" w:hAnsi="仿宋" w:cs="仿宋_GB2312" w:hint="eastAsia"/>
          <w:sz w:val="30"/>
          <w:szCs w:val="30"/>
        </w:rPr>
        <w:t>、</w:t>
      </w:r>
      <w:r w:rsidRPr="00331075">
        <w:rPr>
          <w:rFonts w:ascii="仿宋" w:eastAsia="仿宋" w:hAnsi="仿宋" w:cs="仿宋_GB2312"/>
          <w:b/>
          <w:bCs/>
          <w:sz w:val="30"/>
          <w:szCs w:val="30"/>
        </w:rPr>
        <w:t>“</w:t>
      </w:r>
      <w:r w:rsidRPr="00331075">
        <w:rPr>
          <w:rFonts w:ascii="仿宋" w:eastAsia="仿宋" w:hAnsi="仿宋" w:cs="仿宋_GB2312" w:hint="eastAsia"/>
          <w:b/>
          <w:bCs/>
          <w:sz w:val="30"/>
          <w:szCs w:val="30"/>
        </w:rPr>
        <w:t>助力新时代文明实践中心建设</w:t>
      </w:r>
      <w:r w:rsidRPr="00331075">
        <w:rPr>
          <w:rFonts w:ascii="仿宋" w:eastAsia="仿宋" w:hAnsi="仿宋" w:cs="仿宋_GB2312"/>
          <w:b/>
          <w:bCs/>
          <w:sz w:val="30"/>
          <w:szCs w:val="30"/>
        </w:rPr>
        <w:t>”</w:t>
      </w:r>
      <w:r w:rsidRPr="00864275">
        <w:rPr>
          <w:rFonts w:ascii="仿宋" w:eastAsia="仿宋" w:hAnsi="仿宋" w:cs="仿宋_GB2312" w:hint="eastAsia"/>
          <w:sz w:val="30"/>
          <w:szCs w:val="30"/>
        </w:rPr>
        <w:t>、</w:t>
      </w:r>
      <w:r w:rsidRPr="00331075">
        <w:rPr>
          <w:rFonts w:ascii="仿宋" w:eastAsia="仿宋" w:hAnsi="仿宋" w:cs="仿宋_GB2312"/>
          <w:b/>
          <w:bCs/>
          <w:sz w:val="30"/>
          <w:szCs w:val="30"/>
        </w:rPr>
        <w:t>“</w:t>
      </w:r>
      <w:r w:rsidRPr="00331075">
        <w:rPr>
          <w:rFonts w:ascii="仿宋" w:eastAsia="仿宋" w:hAnsi="仿宋" w:cs="仿宋_GB2312" w:hint="eastAsia"/>
          <w:b/>
          <w:bCs/>
          <w:sz w:val="30"/>
          <w:szCs w:val="30"/>
        </w:rPr>
        <w:t>组织开展反邪教宣传教育</w:t>
      </w:r>
      <w:r w:rsidRPr="00331075">
        <w:rPr>
          <w:rFonts w:ascii="仿宋" w:eastAsia="仿宋" w:hAnsi="仿宋" w:cs="仿宋_GB2312"/>
          <w:b/>
          <w:bCs/>
          <w:sz w:val="30"/>
          <w:szCs w:val="30"/>
        </w:rPr>
        <w:t>”</w:t>
      </w:r>
      <w:r w:rsidRPr="00864275">
        <w:rPr>
          <w:rFonts w:ascii="仿宋" w:eastAsia="仿宋" w:hAnsi="仿宋" w:cs="仿宋_GB2312" w:hint="eastAsia"/>
          <w:sz w:val="30"/>
          <w:szCs w:val="30"/>
        </w:rPr>
        <w:t>等分主题实践活动，</w:t>
      </w:r>
      <w:r w:rsidRPr="00864275">
        <w:rPr>
          <w:rFonts w:ascii="仿宋" w:eastAsia="仿宋" w:hAnsi="仿宋" w:cs="仿宋_GB2312"/>
          <w:sz w:val="30"/>
          <w:szCs w:val="30"/>
        </w:rPr>
        <w:t xml:space="preserve"> </w:t>
      </w:r>
      <w:r w:rsidRPr="00864275">
        <w:rPr>
          <w:rFonts w:ascii="仿宋" w:eastAsia="仿宋" w:hAnsi="仿宋" w:cs="仿宋_GB2312" w:hint="eastAsia"/>
          <w:sz w:val="30"/>
          <w:szCs w:val="30"/>
        </w:rPr>
        <w:t>结合</w:t>
      </w:r>
      <w:r w:rsidRPr="00864275">
        <w:rPr>
          <w:rFonts w:ascii="仿宋" w:eastAsia="仿宋" w:hAnsi="仿宋" w:cs="仿宋_GB2312"/>
          <w:sz w:val="30"/>
          <w:szCs w:val="30"/>
        </w:rPr>
        <w:t>“</w:t>
      </w:r>
      <w:r w:rsidRPr="00864275">
        <w:rPr>
          <w:rFonts w:ascii="仿宋" w:eastAsia="仿宋" w:hAnsi="仿宋" w:cs="仿宋_GB2312" w:hint="eastAsia"/>
          <w:sz w:val="30"/>
          <w:szCs w:val="30"/>
        </w:rPr>
        <w:t>我为群众办实事</w:t>
      </w:r>
      <w:r w:rsidRPr="00864275">
        <w:rPr>
          <w:rFonts w:ascii="仿宋" w:eastAsia="仿宋" w:hAnsi="仿宋" w:cs="仿宋_GB2312"/>
          <w:sz w:val="30"/>
          <w:szCs w:val="30"/>
        </w:rPr>
        <w:t>”</w:t>
      </w:r>
      <w:r w:rsidRPr="00864275">
        <w:rPr>
          <w:rFonts w:ascii="仿宋" w:eastAsia="仿宋" w:hAnsi="仿宋" w:cs="仿宋_GB2312" w:hint="eastAsia"/>
          <w:sz w:val="30"/>
          <w:szCs w:val="30"/>
        </w:rPr>
        <w:t>，引导大学生发挥专业学科教育优势，在参加暑期社会实践过程中为基层群众提供服务，并形成相应实践成果。</w:t>
      </w:r>
    </w:p>
    <w:p w14:paraId="12481C79" w14:textId="76B1E9F5" w:rsidR="00331075" w:rsidRPr="00331075" w:rsidRDefault="00331075" w:rsidP="003B2E8D">
      <w:pPr>
        <w:pStyle w:val="A3"/>
        <w:spacing w:line="500" w:lineRule="exact"/>
        <w:ind w:firstLineChars="200" w:firstLine="602"/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</w:pPr>
      <w:r w:rsidRPr="00331075">
        <w:rPr>
          <w:rFonts w:ascii="仿宋" w:eastAsia="仿宋" w:hAnsi="仿宋" w:cs="仿宋_GB2312" w:hint="eastAsia"/>
          <w:b/>
          <w:bCs/>
          <w:sz w:val="30"/>
          <w:szCs w:val="30"/>
        </w:rPr>
        <w:t>（二）全国重点方向</w:t>
      </w:r>
    </w:p>
    <w:p w14:paraId="4B1E1251" w14:textId="0DE23960" w:rsidR="003B2E8D" w:rsidRDefault="003B2E8D" w:rsidP="003B2E8D">
      <w:pPr>
        <w:pStyle w:val="A3"/>
        <w:spacing w:line="500" w:lineRule="exact"/>
        <w:ind w:firstLineChars="200" w:firstLine="602"/>
        <w:rPr>
          <w:rFonts w:ascii="仿宋" w:eastAsia="仿宋" w:hAnsi="仿宋" w:cs="仿宋_GB2312"/>
          <w:color w:val="000000" w:themeColor="text1"/>
          <w:sz w:val="30"/>
          <w:szCs w:val="30"/>
        </w:rPr>
      </w:pPr>
      <w:r w:rsidRPr="003B2E8D"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  <w:t>1.</w:t>
      </w:r>
      <w:r w:rsidRPr="003B2E8D"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党史学习实践团。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主要依托各地红色资源，组织青年学生开展重走红色足迹、追溯红色记忆、访谈红色人物、挖掘红色故事、体悟红色文化等多种形式活动，引导青年学生学史明理、学史增信、学史崇德、学史力行，更好地传承红色基因、担当时代责任。学生党员要积极开展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>“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我为群众办实事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>”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实践活动，展示新时代青年共产党人的良好风貌。</w:t>
      </w:r>
    </w:p>
    <w:p w14:paraId="1687CFF7" w14:textId="75AF6E04" w:rsidR="003B2E8D" w:rsidRDefault="003B2E8D" w:rsidP="003B2E8D">
      <w:pPr>
        <w:pStyle w:val="A3"/>
        <w:spacing w:line="500" w:lineRule="exact"/>
        <w:ind w:firstLineChars="200" w:firstLine="602"/>
        <w:rPr>
          <w:rFonts w:ascii="仿宋" w:eastAsia="仿宋" w:hAnsi="仿宋" w:cs="仿宋_GB2312"/>
          <w:color w:val="000000" w:themeColor="text1"/>
          <w:sz w:val="30"/>
          <w:szCs w:val="30"/>
        </w:rPr>
      </w:pPr>
      <w:r w:rsidRPr="003B2E8D"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  <w:t xml:space="preserve"> 2.</w:t>
      </w:r>
      <w:r w:rsidRPr="003B2E8D"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理论宣讲实践团。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紧密围绕学习宣传贯彻习近平新时代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 xml:space="preserve"> 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中国特色社会主义思想，组织引导青年学生将理论学习与社会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 xml:space="preserve"> 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实践相结合，同时将学习党的历史与讲述党的故事结合起来，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 xml:space="preserve"> 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深入一线基层、深入人民群众，面对面开展小规模、互动式、有特色、接地气的宣讲活动。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 xml:space="preserve"> </w:t>
      </w:r>
    </w:p>
    <w:p w14:paraId="1F5229F6" w14:textId="5F9080D5" w:rsidR="003B2E8D" w:rsidRDefault="003B2E8D" w:rsidP="003B2E8D">
      <w:pPr>
        <w:pStyle w:val="A3"/>
        <w:spacing w:line="500" w:lineRule="exact"/>
        <w:ind w:firstLineChars="200" w:firstLine="602"/>
        <w:rPr>
          <w:rFonts w:ascii="仿宋" w:eastAsia="仿宋" w:hAnsi="仿宋" w:cs="仿宋_GB2312"/>
          <w:color w:val="000000" w:themeColor="text1"/>
          <w:sz w:val="30"/>
          <w:szCs w:val="30"/>
        </w:rPr>
      </w:pPr>
      <w:r w:rsidRPr="003B2E8D"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  <w:t>3.</w:t>
      </w:r>
      <w:r w:rsidRPr="003B2E8D"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国情观察实践团。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注重以疫情防控重大战略成果、脱贫攻坚历史性成果、全面建成小康社会决定性成就等为现实教材，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 xml:space="preserve"> 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组织青年学生开展参观考察、国情调研、学习体验等活动，引导青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lastRenderedPageBreak/>
        <w:t>年学生领悟党的领导、领袖领航、制度优势、人民力量的关键作用，形成正确认识，坚定理想信念。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 xml:space="preserve"> </w:t>
      </w:r>
    </w:p>
    <w:p w14:paraId="5AFD93CD" w14:textId="4D1C0A8B" w:rsidR="003B2E8D" w:rsidRDefault="003B2E8D" w:rsidP="003B2E8D">
      <w:pPr>
        <w:pStyle w:val="A3"/>
        <w:spacing w:line="500" w:lineRule="exact"/>
        <w:ind w:firstLineChars="200" w:firstLine="602"/>
        <w:rPr>
          <w:rFonts w:ascii="仿宋" w:eastAsia="仿宋" w:hAnsi="仿宋" w:cs="仿宋_GB2312"/>
          <w:color w:val="000000" w:themeColor="text1"/>
          <w:sz w:val="30"/>
          <w:szCs w:val="30"/>
        </w:rPr>
      </w:pPr>
      <w:r w:rsidRPr="003B2E8D"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  <w:t>4.</w:t>
      </w:r>
      <w:r w:rsidRPr="003B2E8D"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乡村振兴实践团。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着眼于帮助和引导更多青年学生了解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 xml:space="preserve"> 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认知当前的乡村状况、在未来踊跃参与乡村振兴战略实施，面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 xml:space="preserve">4 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向广大乡村特别是中西部地区、少数民族聚居区和欠发达地区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 xml:space="preserve"> 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乡村，组织开展科技支农、科普宣讲、调研献策、志愿服务等形式的实践活动。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 xml:space="preserve"> </w:t>
      </w:r>
    </w:p>
    <w:p w14:paraId="57D4CD00" w14:textId="1BFB87E2" w:rsidR="003B2E8D" w:rsidRDefault="003B2E8D" w:rsidP="003B2E8D">
      <w:pPr>
        <w:pStyle w:val="A3"/>
        <w:spacing w:line="500" w:lineRule="exact"/>
        <w:ind w:firstLineChars="200" w:firstLine="602"/>
        <w:rPr>
          <w:rFonts w:ascii="仿宋" w:eastAsia="仿宋" w:hAnsi="仿宋" w:cs="仿宋_GB2312"/>
          <w:color w:val="000000" w:themeColor="text1"/>
          <w:sz w:val="30"/>
          <w:szCs w:val="30"/>
        </w:rPr>
      </w:pPr>
      <w:r w:rsidRPr="003B2E8D"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  <w:t>5.</w:t>
      </w:r>
      <w:r w:rsidRPr="003B2E8D"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民族团结实践团。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贯彻落实第三次中央新疆工作座谈会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 xml:space="preserve"> 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和中央第七次西藏工作座谈会精神，组织内地新疆籍、西藏籍大学生开展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>“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民族团结我践行</w:t>
      </w:r>
      <w:r w:rsidRPr="003B2E8D">
        <w:rPr>
          <w:rFonts w:ascii="仿宋" w:eastAsia="仿宋" w:hAnsi="仿宋" w:cs="仿宋_GB2312"/>
          <w:color w:val="000000" w:themeColor="text1"/>
          <w:sz w:val="30"/>
          <w:szCs w:val="30"/>
        </w:rPr>
        <w:t>”</w:t>
      </w: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社会实践活动，组织内地大学生到新疆、西藏等地开展国情考察、地球第三极保护行动等社会实践活动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。</w:t>
      </w:r>
    </w:p>
    <w:p w14:paraId="21153388" w14:textId="7A5F4AB4" w:rsidR="0022492E" w:rsidRDefault="0022492E" w:rsidP="0022492E">
      <w:pPr>
        <w:pStyle w:val="A3"/>
        <w:spacing w:line="500" w:lineRule="exact"/>
        <w:ind w:firstLineChars="200" w:firstLine="600"/>
        <w:rPr>
          <w:rFonts w:ascii="仿宋" w:eastAsia="仿宋" w:hAnsi="仿宋" w:cs="黑体"/>
          <w:sz w:val="30"/>
          <w:szCs w:val="30"/>
        </w:rPr>
      </w:pPr>
    </w:p>
    <w:p w14:paraId="29844CA5" w14:textId="1E4E0D73" w:rsidR="001915A0" w:rsidRPr="003B2E8D" w:rsidRDefault="001915A0" w:rsidP="001915A0">
      <w:pPr>
        <w:pStyle w:val="A3"/>
        <w:spacing w:line="360" w:lineRule="auto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  <w:lang w:eastAsia="zh-TW"/>
        </w:rPr>
        <w:t>二</w:t>
      </w:r>
      <w:r w:rsidRPr="003B2E8D"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  <w:lang w:eastAsia="zh-TW"/>
        </w:rPr>
        <w:t>、思想政治理论课实践教学选题指南</w:t>
      </w:r>
    </w:p>
    <w:p w14:paraId="537D1388" w14:textId="77777777" w:rsidR="001915A0" w:rsidRDefault="001915A0" w:rsidP="001915A0">
      <w:pPr>
        <w:pStyle w:val="A3"/>
        <w:spacing w:line="500" w:lineRule="exact"/>
        <w:ind w:firstLineChars="200" w:firstLine="602"/>
        <w:rPr>
          <w:rFonts w:ascii="仿宋" w:eastAsia="仿宋" w:hAnsi="仿宋" w:cs="Helvetica"/>
          <w:color w:val="000000" w:themeColor="text1"/>
          <w:sz w:val="30"/>
          <w:szCs w:val="30"/>
        </w:rPr>
      </w:pPr>
      <w:r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  <w:t>1</w:t>
      </w: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.</w:t>
      </w: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  <w:lang w:eastAsia="zh-TW"/>
        </w:rPr>
        <w:t>经济领域实践团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TW"/>
        </w:rPr>
        <w:t>：</w:t>
      </w:r>
      <w:r w:rsidRPr="00981422"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TW"/>
        </w:rPr>
        <w:t>浙江数字经济“一号工程”、浙江融入长三角一体化发展战略、疫情防控常态化背景下浙江经济发展；浙江民营经济高质量发展、浙江块状特色经济集聚化、数字化、服务化、绿色化转型、浙江全面实施乡村振兴战略高水平推进农业农村现代化行动、共同富裕示范区建设的经济基础。</w:t>
      </w:r>
    </w:p>
    <w:p w14:paraId="00632E17" w14:textId="77777777" w:rsidR="001915A0" w:rsidRDefault="001915A0" w:rsidP="001915A0">
      <w:pPr>
        <w:pStyle w:val="A3"/>
        <w:spacing w:line="500" w:lineRule="exact"/>
        <w:ind w:firstLineChars="200" w:firstLine="602"/>
        <w:rPr>
          <w:rFonts w:ascii="仿宋" w:eastAsia="仿宋" w:hAnsi="仿宋" w:cs="Helvetica"/>
          <w:color w:val="000000" w:themeColor="text1"/>
          <w:sz w:val="30"/>
          <w:szCs w:val="30"/>
        </w:rPr>
      </w:pPr>
      <w:r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  <w:t>2</w:t>
      </w: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.</w:t>
      </w: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  <w:lang w:eastAsia="zh-TW"/>
        </w:rPr>
        <w:t>政治领域实践团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TW"/>
        </w:rPr>
        <w:t>：</w:t>
      </w:r>
      <w:r w:rsidRPr="00981422"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TW"/>
        </w:rPr>
        <w:t>共同富裕示范区和社会主义现代化先行省建设、浙江“三地一窗口”政治优势、浙江高水平推进省域治理现代化的实践、民主政治建设的浙江实践、法治浙江建设、协商民主的浙江实践、政府数字化转型的浙江实践、浙江整体智治体系和现代政府建设，共同富裕示范区建设的政治使命。</w:t>
      </w:r>
    </w:p>
    <w:p w14:paraId="77EBC81F" w14:textId="77777777" w:rsidR="001915A0" w:rsidRDefault="001915A0" w:rsidP="001915A0">
      <w:pPr>
        <w:pStyle w:val="A3"/>
        <w:spacing w:line="500" w:lineRule="exact"/>
        <w:ind w:firstLineChars="200" w:firstLine="602"/>
        <w:rPr>
          <w:rFonts w:ascii="仿宋" w:eastAsia="仿宋" w:hAnsi="仿宋" w:cs="Helvetica"/>
          <w:color w:val="000000" w:themeColor="text1"/>
          <w:sz w:val="30"/>
          <w:szCs w:val="30"/>
        </w:rPr>
      </w:pPr>
      <w:r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  <w:t>3</w:t>
      </w: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.</w:t>
      </w: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  <w:lang w:eastAsia="zh-TW"/>
        </w:rPr>
        <w:t>文化领域实践团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TW"/>
        </w:rPr>
        <w:t>：</w:t>
      </w:r>
      <w:r w:rsidRPr="00981422"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TW"/>
        </w:rPr>
        <w:t>浙江守好红色根脉、浙江党史学习教育活动、红船精神与建党精神、浙西南革命精神、与时俱进的浙江精神、浙江农村文化礼堂建设、文化产业发展的浙江经验、培育</w:t>
      </w:r>
      <w:r w:rsidRPr="00981422"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TW"/>
        </w:rPr>
        <w:lastRenderedPageBreak/>
        <w:t>浙江人与现代化相匹配的文明素养、共同富裕示范区建设的文化基础、数字化助推浙江党史学习教育活动情况。</w:t>
      </w:r>
    </w:p>
    <w:p w14:paraId="2B694E11" w14:textId="77777777" w:rsidR="001915A0" w:rsidRDefault="001915A0" w:rsidP="001915A0">
      <w:pPr>
        <w:pStyle w:val="A3"/>
        <w:spacing w:line="500" w:lineRule="exact"/>
        <w:ind w:firstLineChars="200" w:firstLine="602"/>
        <w:rPr>
          <w:rFonts w:ascii="仿宋" w:eastAsia="仿宋" w:hAnsi="仿宋" w:cs="Helvetica"/>
          <w:color w:val="000000" w:themeColor="text1"/>
          <w:sz w:val="30"/>
          <w:szCs w:val="30"/>
        </w:rPr>
      </w:pPr>
      <w:r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  <w:t>4</w:t>
      </w: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.</w:t>
      </w: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  <w:lang w:eastAsia="zh-TW"/>
        </w:rPr>
        <w:t>社会领域实践团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TW"/>
        </w:rPr>
        <w:t>：</w:t>
      </w:r>
      <w:r w:rsidRPr="00981422"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TW"/>
        </w:rPr>
        <w:t>平安浙江建设、“最多跑一次”改革的浙江经验、浙江未来社区建设、党建统领的自治、法治、德治、智治融合基层治理体系、浙江乡村治理创新实践、脱贫攻坚的浙江经验、健康浙江建设、“智慧民生”工程、数字社会重点应用场景建设、“城市大脑”建设、共同富裕示范区建设的民生基础等。</w:t>
      </w:r>
    </w:p>
    <w:p w14:paraId="01E4AD55" w14:textId="77777777" w:rsidR="001915A0" w:rsidRDefault="001915A0" w:rsidP="001915A0">
      <w:pPr>
        <w:pStyle w:val="A3"/>
        <w:spacing w:line="500" w:lineRule="exact"/>
        <w:ind w:firstLineChars="200" w:firstLine="602"/>
        <w:rPr>
          <w:rFonts w:ascii="仿宋" w:eastAsia="仿宋" w:hAnsi="仿宋" w:cs="仿宋_GB2312"/>
          <w:color w:val="000000" w:themeColor="text1"/>
          <w:sz w:val="30"/>
          <w:szCs w:val="30"/>
        </w:rPr>
      </w:pPr>
      <w:r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  <w:t>5</w:t>
      </w: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.</w:t>
      </w: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  <w:lang w:eastAsia="zh-TW"/>
        </w:rPr>
        <w:t>生态文明领域实践团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TW"/>
        </w:rPr>
        <w:t>：</w:t>
      </w:r>
      <w:r w:rsidRPr="00981422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“两山理论”在浙江的萌发与实践、美丽浙江建设、“诗画浙江”大花园建设、山水林田湖草生命共同体建设的浙江实践、浙江落实碳达峰、碳中和要求的实践探索、浙江新时代“富春山居图”、水环境治理的浙江经验、垃圾分类的“浙江模式”、打赢蓝天保卫战的浙江行动、共同富裕示范区建设的生态文明基础等。</w:t>
      </w:r>
    </w:p>
    <w:p w14:paraId="34C1CAA9" w14:textId="09889395" w:rsidR="001915A0" w:rsidRPr="001915A0" w:rsidRDefault="001915A0" w:rsidP="0022492E">
      <w:pPr>
        <w:pStyle w:val="A3"/>
        <w:spacing w:line="500" w:lineRule="exact"/>
        <w:ind w:firstLineChars="200" w:firstLine="600"/>
        <w:rPr>
          <w:rFonts w:ascii="仿宋" w:eastAsia="仿宋" w:hAnsi="仿宋" w:cs="黑体"/>
          <w:sz w:val="30"/>
          <w:szCs w:val="30"/>
        </w:rPr>
      </w:pPr>
    </w:p>
    <w:p w14:paraId="57927AF7" w14:textId="77777777" w:rsidR="001915A0" w:rsidRPr="0022492E" w:rsidRDefault="001915A0" w:rsidP="0022492E">
      <w:pPr>
        <w:pStyle w:val="A3"/>
        <w:spacing w:line="500" w:lineRule="exact"/>
        <w:ind w:firstLineChars="200" w:firstLine="600"/>
        <w:rPr>
          <w:rFonts w:ascii="仿宋" w:eastAsia="仿宋" w:hAnsi="仿宋" w:cs="黑体" w:hint="eastAsia"/>
          <w:sz w:val="30"/>
          <w:szCs w:val="30"/>
        </w:rPr>
      </w:pPr>
    </w:p>
    <w:p w14:paraId="456699A2" w14:textId="2AB84616" w:rsidR="00413104" w:rsidRDefault="003B2E8D" w:rsidP="00413104">
      <w:pPr>
        <w:pStyle w:val="A3"/>
        <w:spacing w:line="500" w:lineRule="exac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三</w:t>
      </w:r>
      <w:r w:rsidR="00413104">
        <w:rPr>
          <w:rFonts w:ascii="黑体" w:eastAsia="黑体" w:hAnsi="黑体" w:cs="黑体" w:hint="eastAsia"/>
          <w:bCs/>
          <w:sz w:val="30"/>
          <w:szCs w:val="30"/>
        </w:rPr>
        <w:t>、专项活动</w:t>
      </w:r>
    </w:p>
    <w:p w14:paraId="0C20C2A8" w14:textId="243A5BC2" w:rsidR="00981422" w:rsidRPr="003B2E8D" w:rsidRDefault="003B2E8D" w:rsidP="00413104">
      <w:pPr>
        <w:pStyle w:val="A3"/>
        <w:spacing w:line="500" w:lineRule="exact"/>
        <w:ind w:left="709"/>
        <w:rPr>
          <w:rFonts w:ascii="仿宋" w:eastAsia="仿宋" w:hAnsi="仿宋" w:cs="仿宋_GB2312"/>
          <w:color w:val="000000" w:themeColor="text1"/>
          <w:sz w:val="30"/>
          <w:szCs w:val="30"/>
        </w:rPr>
      </w:pPr>
      <w:r w:rsidRPr="003B2E8D"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详见具体通知为准。</w:t>
      </w:r>
    </w:p>
    <w:p w14:paraId="68384322" w14:textId="18B08569" w:rsidR="00413104" w:rsidRDefault="00413104" w:rsidP="00413104">
      <w:pPr>
        <w:pStyle w:val="A3"/>
        <w:spacing w:line="500" w:lineRule="exact"/>
        <w:ind w:left="709"/>
        <w:rPr>
          <w:rFonts w:ascii="仿宋" w:eastAsia="仿宋" w:hAnsi="仿宋" w:cs="仿宋_GB2312"/>
          <w:sz w:val="30"/>
          <w:szCs w:val="30"/>
          <w:lang w:val="zh-TW" w:eastAsia="zh-TW"/>
        </w:rPr>
      </w:pPr>
    </w:p>
    <w:p w14:paraId="5174660A" w14:textId="77777777" w:rsidR="00413104" w:rsidRDefault="00413104" w:rsidP="00413104">
      <w:pPr>
        <w:rPr>
          <w:lang w:eastAsia="zh-CN"/>
        </w:rPr>
      </w:pPr>
      <w:r>
        <w:rPr>
          <w:lang w:eastAsia="zh-CN"/>
        </w:rPr>
        <w:br w:type="page"/>
      </w:r>
    </w:p>
    <w:p w14:paraId="797B5CAE" w14:textId="77777777" w:rsidR="00413104" w:rsidRDefault="00A142EF" w:rsidP="00413104">
      <w:pPr>
        <w:snapToGrid w:val="0"/>
        <w:spacing w:line="360" w:lineRule="auto"/>
        <w:jc w:val="center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lastRenderedPageBreak/>
        <w:t xml:space="preserve"> </w:t>
      </w:r>
    </w:p>
    <w:p w14:paraId="0C9F7141" w14:textId="3740AD48" w:rsidR="00413104" w:rsidRPr="00D7690A" w:rsidRDefault="003B2E8D" w:rsidP="00413104">
      <w:pPr>
        <w:pStyle w:val="A3"/>
        <w:spacing w:line="520" w:lineRule="exact"/>
        <w:jc w:val="center"/>
        <w:rPr>
          <w:rFonts w:ascii="华文中宋" w:eastAsia="华文中宋" w:hAnsi="华文中宋"/>
          <w:b/>
          <w:spacing w:val="-6"/>
          <w:sz w:val="36"/>
          <w:szCs w:val="36"/>
        </w:rPr>
      </w:pPr>
      <w:r>
        <w:rPr>
          <w:rFonts w:ascii="华文中宋" w:eastAsia="华文中宋" w:hAnsi="华文中宋" w:hint="eastAsia"/>
          <w:b/>
          <w:spacing w:val="-6"/>
          <w:sz w:val="36"/>
          <w:szCs w:val="36"/>
        </w:rPr>
        <w:t>浙江工业大学</w:t>
      </w:r>
      <w:r w:rsidR="00413104" w:rsidRPr="00D7690A">
        <w:rPr>
          <w:rFonts w:ascii="华文中宋" w:eastAsia="华文中宋" w:hAnsi="华文中宋" w:hint="eastAsia"/>
          <w:b/>
          <w:spacing w:val="-6"/>
          <w:sz w:val="36"/>
          <w:szCs w:val="36"/>
        </w:rPr>
        <w:t>思想政治理论课社会实践报告要求</w:t>
      </w:r>
    </w:p>
    <w:p w14:paraId="5BC88FC5" w14:textId="77777777" w:rsidR="00413104" w:rsidRDefault="00413104" w:rsidP="00413104">
      <w:pPr>
        <w:snapToGrid w:val="0"/>
        <w:spacing w:line="360" w:lineRule="auto"/>
        <w:jc w:val="center"/>
        <w:rPr>
          <w:b/>
          <w:bCs/>
          <w:sz w:val="32"/>
          <w:szCs w:val="32"/>
          <w:lang w:eastAsia="zh-CN"/>
        </w:rPr>
      </w:pPr>
    </w:p>
    <w:p w14:paraId="38406B82" w14:textId="77777777" w:rsidR="00413104" w:rsidRPr="00D7690A" w:rsidRDefault="00413104" w:rsidP="00413104">
      <w:pPr>
        <w:snapToGrid w:val="0"/>
        <w:spacing w:line="360" w:lineRule="auto"/>
        <w:ind w:firstLineChars="200" w:firstLine="602"/>
        <w:rPr>
          <w:rFonts w:ascii="仿宋" w:eastAsia="仿宋" w:hAnsi="仿宋" w:cs="Calibri"/>
          <w:b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 w:hint="eastAsia"/>
          <w:b/>
          <w:color w:val="000000"/>
          <w:kern w:val="2"/>
          <w:sz w:val="30"/>
          <w:szCs w:val="30"/>
          <w:u w:color="000000"/>
          <w:lang w:eastAsia="zh-CN"/>
        </w:rPr>
        <w:t>社会实践报告</w:t>
      </w:r>
      <w:r w:rsidRPr="00D7690A">
        <w:rPr>
          <w:rFonts w:ascii="仿宋" w:eastAsia="仿宋" w:hAnsi="仿宋" w:cs="Calibri"/>
          <w:b/>
          <w:color w:val="000000"/>
          <w:kern w:val="2"/>
          <w:sz w:val="30"/>
          <w:szCs w:val="30"/>
          <w:u w:color="000000"/>
          <w:lang w:eastAsia="zh-CN"/>
        </w:rPr>
        <w:t>应包括以</w:t>
      </w:r>
      <w:r w:rsidRPr="00D7690A">
        <w:rPr>
          <w:rFonts w:ascii="仿宋" w:eastAsia="仿宋" w:hAnsi="仿宋" w:cs="Calibri" w:hint="eastAsia"/>
          <w:b/>
          <w:color w:val="000000"/>
          <w:kern w:val="2"/>
          <w:sz w:val="30"/>
          <w:szCs w:val="30"/>
          <w:u w:color="000000"/>
          <w:lang w:eastAsia="zh-CN"/>
        </w:rPr>
        <w:t>下项目</w:t>
      </w:r>
      <w:r w:rsidRPr="00D7690A">
        <w:rPr>
          <w:rFonts w:ascii="仿宋" w:eastAsia="仿宋" w:hAnsi="仿宋" w:cs="Calibri"/>
          <w:b/>
          <w:color w:val="000000"/>
          <w:kern w:val="2"/>
          <w:sz w:val="30"/>
          <w:szCs w:val="30"/>
          <w:u w:color="000000"/>
          <w:lang w:eastAsia="zh-CN"/>
        </w:rPr>
        <w:t>：</w:t>
      </w:r>
    </w:p>
    <w:p w14:paraId="1A692622" w14:textId="77777777" w:rsidR="00413104" w:rsidRPr="00D7690A" w:rsidRDefault="00413104" w:rsidP="00413104">
      <w:pPr>
        <w:snapToGrid w:val="0"/>
        <w:spacing w:line="360" w:lineRule="auto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（1）封面（</w:t>
      </w: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含报告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题</w:t>
      </w: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目及署名）</w:t>
      </w:r>
    </w:p>
    <w:p w14:paraId="4EE899E7" w14:textId="77777777" w:rsidR="00413104" w:rsidRPr="00D7690A" w:rsidRDefault="00413104" w:rsidP="00413104">
      <w:pPr>
        <w:snapToGrid w:val="0"/>
        <w:spacing w:line="360" w:lineRule="auto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（2）目录</w:t>
      </w:r>
    </w:p>
    <w:p w14:paraId="4C650B8F" w14:textId="77777777" w:rsidR="00413104" w:rsidRPr="00D7690A" w:rsidRDefault="00413104" w:rsidP="00413104">
      <w:pPr>
        <w:snapToGrid w:val="0"/>
        <w:spacing w:line="360" w:lineRule="auto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（3）正文</w:t>
      </w:r>
    </w:p>
    <w:p w14:paraId="5B794237" w14:textId="77777777" w:rsidR="00413104" w:rsidRPr="00D7690A" w:rsidRDefault="00413104" w:rsidP="00413104">
      <w:pPr>
        <w:snapToGrid w:val="0"/>
        <w:spacing w:line="360" w:lineRule="auto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以上各项目的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基本内容与要求如下：</w:t>
      </w:r>
    </w:p>
    <w:p w14:paraId="55EE2CF1" w14:textId="77777777" w:rsidR="00413104" w:rsidRPr="00D7690A" w:rsidRDefault="00413104" w:rsidP="0041310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封面</w:t>
      </w:r>
    </w:p>
    <w:p w14:paraId="2D3F0825" w14:textId="77777777" w:rsidR="00413104" w:rsidRPr="00D7690A" w:rsidRDefault="00413104" w:rsidP="00413104">
      <w:pPr>
        <w:spacing w:line="360" w:lineRule="auto"/>
        <w:ind w:firstLine="435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社会实践报告的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封面</w:t>
      </w: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信息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包括</w:t>
      </w: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：学院、专业、实践报告全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称、学生个人信息</w:t>
      </w: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、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指导老师信息</w:t>
      </w: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以及论文完成时间等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。</w:t>
      </w:r>
    </w:p>
    <w:p w14:paraId="6628512D" w14:textId="77777777" w:rsidR="00413104" w:rsidRPr="00D7690A" w:rsidRDefault="00413104" w:rsidP="0041310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目录</w:t>
      </w:r>
    </w:p>
    <w:p w14:paraId="33BF0E1B" w14:textId="77777777" w:rsidR="00413104" w:rsidRPr="00D7690A" w:rsidRDefault="00413104" w:rsidP="00413104">
      <w:pPr>
        <w:spacing w:line="360" w:lineRule="auto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社会实践报告的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目录内容应当层次清晰，与正文题序层次</w:t>
      </w: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、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标题内容</w:t>
      </w: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应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完全一致。</w:t>
      </w:r>
    </w:p>
    <w:p w14:paraId="438CE4B8" w14:textId="77777777" w:rsidR="00413104" w:rsidRPr="00D7690A" w:rsidRDefault="00413104" w:rsidP="0041310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正文</w:t>
      </w:r>
    </w:p>
    <w:p w14:paraId="0F2F488E" w14:textId="77777777" w:rsidR="00413104" w:rsidRPr="00D7690A" w:rsidRDefault="00413104" w:rsidP="00413104">
      <w:pPr>
        <w:spacing w:line="360" w:lineRule="auto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社会实践报告的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正文部分包括</w:t>
      </w: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前言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（或导论、绪论）、主体及</w:t>
      </w: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结尾</w:t>
      </w:r>
      <w:r w:rsidRPr="00D7690A"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（或结论）三个部分，总字数不少于</w:t>
      </w:r>
      <w:r w:rsidRPr="00D7690A">
        <w:rPr>
          <w:rFonts w:ascii="仿宋" w:eastAsia="仿宋" w:hAnsi="仿宋" w:cs="Calibri" w:hint="eastAsia"/>
          <w:b/>
          <w:color w:val="000000"/>
          <w:kern w:val="2"/>
          <w:sz w:val="30"/>
          <w:szCs w:val="30"/>
          <w:u w:color="000000"/>
          <w:lang w:eastAsia="zh-CN"/>
        </w:rPr>
        <w:t>3</w:t>
      </w:r>
      <w:r w:rsidRPr="00D7690A">
        <w:rPr>
          <w:rFonts w:ascii="仿宋" w:eastAsia="仿宋" w:hAnsi="仿宋" w:cs="Calibri"/>
          <w:b/>
          <w:color w:val="000000"/>
          <w:kern w:val="2"/>
          <w:sz w:val="30"/>
          <w:szCs w:val="30"/>
          <w:u w:color="000000"/>
          <w:lang w:eastAsia="zh-CN"/>
        </w:rPr>
        <w:t>000字。</w:t>
      </w:r>
    </w:p>
    <w:p w14:paraId="23FF1DAB" w14:textId="77777777" w:rsidR="00413104" w:rsidRPr="00D7690A" w:rsidRDefault="00413104" w:rsidP="00413104">
      <w:pPr>
        <w:spacing w:line="360" w:lineRule="auto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（1）前言部分简要说明社会实践的目的、时间、地点、调研方法以及基本内容等。</w:t>
      </w:r>
    </w:p>
    <w:p w14:paraId="0D21F7CD" w14:textId="77777777" w:rsidR="00413104" w:rsidRPr="00D7690A" w:rsidRDefault="00413104" w:rsidP="00413104">
      <w:pPr>
        <w:spacing w:line="360" w:lineRule="auto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 w:rsidRPr="00D7690A"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（2）正文部分是报告的主体，基本要求是：观点明确，论据充分，结构严谨，层次明晰，逻辑清楚，文字表达流畅。</w:t>
      </w:r>
    </w:p>
    <w:p w14:paraId="6B2C1C4E" w14:textId="77777777" w:rsidR="003A5856" w:rsidRPr="00413104" w:rsidRDefault="00413104" w:rsidP="00413104">
      <w:pPr>
        <w:pStyle w:val="A3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7690A">
        <w:rPr>
          <w:rFonts w:ascii="仿宋" w:eastAsia="仿宋" w:hAnsi="仿宋" w:hint="eastAsia"/>
          <w:sz w:val="30"/>
          <w:szCs w:val="30"/>
        </w:rPr>
        <w:t>（3）结尾部分是对整个社会实践的总结，包括调研结论、经验总结或政策建议。</w:t>
      </w:r>
    </w:p>
    <w:sectPr w:rsidR="003A5856" w:rsidRPr="00413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25B3" w14:textId="77777777" w:rsidR="009A226E" w:rsidRDefault="009A226E" w:rsidP="003B2E8D">
      <w:r>
        <w:separator/>
      </w:r>
    </w:p>
  </w:endnote>
  <w:endnote w:type="continuationSeparator" w:id="0">
    <w:p w14:paraId="2C986A80" w14:textId="77777777" w:rsidR="009A226E" w:rsidRDefault="009A226E" w:rsidP="003B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64DF" w14:textId="77777777" w:rsidR="009A226E" w:rsidRDefault="009A226E" w:rsidP="003B2E8D">
      <w:r>
        <w:separator/>
      </w:r>
    </w:p>
  </w:footnote>
  <w:footnote w:type="continuationSeparator" w:id="0">
    <w:p w14:paraId="644A5DAD" w14:textId="77777777" w:rsidR="009A226E" w:rsidRDefault="009A226E" w:rsidP="003B2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C59CC"/>
    <w:multiLevelType w:val="multilevel"/>
    <w:tmpl w:val="74EC59CC"/>
    <w:lvl w:ilvl="0">
      <w:start w:val="1"/>
      <w:numFmt w:val="japaneseCounting"/>
      <w:lvlText w:val="（%1）"/>
      <w:lvlJc w:val="left"/>
      <w:pPr>
        <w:ind w:left="1237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2" w:hanging="420"/>
      </w:pPr>
    </w:lvl>
    <w:lvl w:ilvl="2">
      <w:start w:val="1"/>
      <w:numFmt w:val="lowerRoman"/>
      <w:lvlText w:val="%3."/>
      <w:lvlJc w:val="right"/>
      <w:pPr>
        <w:ind w:left="1732" w:hanging="420"/>
      </w:pPr>
    </w:lvl>
    <w:lvl w:ilvl="3">
      <w:start w:val="1"/>
      <w:numFmt w:val="decimal"/>
      <w:lvlText w:val="%4."/>
      <w:lvlJc w:val="left"/>
      <w:pPr>
        <w:ind w:left="2152" w:hanging="420"/>
      </w:pPr>
    </w:lvl>
    <w:lvl w:ilvl="4">
      <w:start w:val="1"/>
      <w:numFmt w:val="lowerLetter"/>
      <w:lvlText w:val="%5)"/>
      <w:lvlJc w:val="left"/>
      <w:pPr>
        <w:ind w:left="2572" w:hanging="420"/>
      </w:pPr>
    </w:lvl>
    <w:lvl w:ilvl="5">
      <w:start w:val="1"/>
      <w:numFmt w:val="lowerRoman"/>
      <w:lvlText w:val="%6."/>
      <w:lvlJc w:val="right"/>
      <w:pPr>
        <w:ind w:left="2992" w:hanging="420"/>
      </w:pPr>
    </w:lvl>
    <w:lvl w:ilvl="6">
      <w:start w:val="1"/>
      <w:numFmt w:val="decimal"/>
      <w:lvlText w:val="%7."/>
      <w:lvlJc w:val="left"/>
      <w:pPr>
        <w:ind w:left="3412" w:hanging="420"/>
      </w:pPr>
    </w:lvl>
    <w:lvl w:ilvl="7">
      <w:start w:val="1"/>
      <w:numFmt w:val="lowerLetter"/>
      <w:lvlText w:val="%8)"/>
      <w:lvlJc w:val="left"/>
      <w:pPr>
        <w:ind w:left="3832" w:hanging="420"/>
      </w:pPr>
    </w:lvl>
    <w:lvl w:ilvl="8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04"/>
    <w:rsid w:val="001915A0"/>
    <w:rsid w:val="0022492E"/>
    <w:rsid w:val="00331075"/>
    <w:rsid w:val="003A5856"/>
    <w:rsid w:val="003B2E8D"/>
    <w:rsid w:val="00413104"/>
    <w:rsid w:val="00841A85"/>
    <w:rsid w:val="008534D2"/>
    <w:rsid w:val="008D5CFB"/>
    <w:rsid w:val="009104C2"/>
    <w:rsid w:val="00981422"/>
    <w:rsid w:val="009A226E"/>
    <w:rsid w:val="00A142EF"/>
    <w:rsid w:val="00D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0B26B"/>
  <w15:docId w15:val="{5BFB0A09-81D3-463F-B65E-59D8340D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3104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413104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paragraph" w:styleId="a4">
    <w:name w:val="List Paragraph"/>
    <w:basedOn w:val="a"/>
    <w:uiPriority w:val="34"/>
    <w:qFormat/>
    <w:rsid w:val="00413104"/>
    <w:pPr>
      <w:ind w:firstLineChars="200" w:firstLine="420"/>
    </w:pPr>
  </w:style>
  <w:style w:type="character" w:customStyle="1" w:styleId="fontstyle01">
    <w:name w:val="fontstyle01"/>
    <w:basedOn w:val="a0"/>
    <w:rsid w:val="0022492E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B2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B2E8D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3B2E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B2E8D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TW</cp:lastModifiedBy>
  <cp:revision>8</cp:revision>
  <dcterms:created xsi:type="dcterms:W3CDTF">2020-06-24T03:13:00Z</dcterms:created>
  <dcterms:modified xsi:type="dcterms:W3CDTF">2021-06-28T06:44:00Z</dcterms:modified>
</cp:coreProperties>
</file>